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Принято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заседании педсовета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МКОУ «</w:t>
      </w:r>
      <w:proofErr w:type="spellStart"/>
      <w:r w:rsidRPr="00AF14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Араканская</w:t>
      </w:r>
      <w:proofErr w:type="spellEnd"/>
      <w:r w:rsidRPr="00AF14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Протокол № 4 от 29.08.2018 г.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Утверждаю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Директор МКОУ «</w:t>
      </w:r>
      <w:proofErr w:type="spellStart"/>
      <w:r w:rsidRPr="00AF14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Араканкая</w:t>
      </w:r>
      <w:proofErr w:type="spellEnd"/>
      <w:r w:rsidRPr="00AF14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 /Магомедова А.М./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 № 215 от 01.09.2018 г.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ind w:firstLine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32"/>
          <w:szCs w:val="32"/>
          <w:lang w:eastAsia="ru-RU"/>
        </w:rPr>
        <w:t>Правила приема обучающихся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ind w:firstLine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32"/>
          <w:szCs w:val="32"/>
          <w:lang w:eastAsia="ru-RU"/>
        </w:rPr>
        <w:t>в муниципальное казенное общеобразовательное учреждение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32"/>
          <w:szCs w:val="32"/>
          <w:lang w:eastAsia="ru-RU"/>
        </w:rPr>
        <w:t>«</w:t>
      </w:r>
      <w:proofErr w:type="spellStart"/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32"/>
          <w:szCs w:val="32"/>
          <w:lang w:eastAsia="ru-RU"/>
        </w:rPr>
        <w:t>Араканская</w:t>
      </w:r>
      <w:proofErr w:type="spellEnd"/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32"/>
          <w:szCs w:val="32"/>
          <w:lang w:eastAsia="ru-RU"/>
        </w:rPr>
        <w:t xml:space="preserve"> средняя общеобразовательная школа»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ind w:firstLine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с.Аракани</w:t>
      </w:r>
      <w:proofErr w:type="spellEnd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, 2019 г.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ind w:firstLine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Общие положения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1.1.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Правила приёма граждан в муниципальное казенное общеобразовательное учреждение «</w:t>
      </w:r>
      <w:proofErr w:type="spellStart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Араканская</w:t>
      </w:r>
      <w:proofErr w:type="spellEnd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 xml:space="preserve"> средняя общеобразовательная школа» (далее – Правила) разработаны в целях соблюдения конституционных прав граждан на образование, исходя из принципов общедоступности и бесплатности начального общего образования, основного общего образования, среднего общего образования, реализации государственной политики в области образования, защиты интересов детей и удовлетворения потребностей семьи в выборе общеобразовательного учреждения.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1.2.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Правила устанавливают общий порядок приёма граждан в МКОУ «</w:t>
      </w:r>
      <w:proofErr w:type="spellStart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Араканская</w:t>
      </w:r>
      <w:proofErr w:type="spellEnd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 xml:space="preserve"> СОШ» (далее – Учреждение) и подлежат закреплению в Уставе Учреждения.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1.3.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Правила приёма разработаны на основании следующих нормативных актов: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- Конституция Российской Федерации;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- Федеральный закон «Об образовании в Российской Федерации» от 29.12.2012 г. № 273-ФЗ;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- Федеральный закон «О гражданстве Российской Федерации» от 31 .05. 2002 г. № 62-ФЗ;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- Постановление Главного государственного санитарного врача Российской Федерации "Об утверждении СанПиН 2.4.2.2821-10 "Санитарно-эпидемиологические требования к условиям и организации обучения в общеобразовательных учреждениях" от 29. 12. 2010 г. N 189;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 xml:space="preserve">- Приказ </w:t>
      </w:r>
      <w:proofErr w:type="spellStart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Минобрнауки</w:t>
      </w:r>
      <w:proofErr w:type="spellEnd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 xml:space="preserve"> России от22.01.2014 N 32"Об утверждении Порядка приема граждан на обучение по образовательным программам начального общего, основного общего и среднего общего 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lastRenderedPageBreak/>
        <w:t>образования"(Зарегистрировано в Минюсте России 02.04.2014 N 31800);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- Устав Учреждения.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1.4.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На основании Федерального закона "Об образовании в Российской Федерации» родители (законные представители) учащихся имеют право выбирать общеобразовательное учреждение, форму получения образования, однако, не могут настаивать на реализации каких-либо образовательных программ, услуг, форм получения образования, не включенных в устав данного учреждения.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2. </w:t>
      </w:r>
      <w:proofErr w:type="gramStart"/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Правила приема</w:t>
      </w:r>
      <w:proofErr w:type="gramEnd"/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обучающихся в Школу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2.1.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В соответствии со ст. 3 Федерального закона №273 "Об образовании в Российской Федерации" гражданам Российской Федерации гарантируются общедоступность и бесплатность образования в соответствии с федеральными государственными образовательными стандартами начального общего, основного общего и среднего общего образования,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2.2.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При приеме гражданина в Школу последняя обязана ознакомить его и (или)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учреждения, основными образовательными программами, реализуемыми Школой и другими документами, регламентирующими организацию образовательного процесса, письменно в заявлении при приеме в Школу.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2.3.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Прием граждан в Школу осуществляется по личному заявлению родителей (законных представителей) ребенка на имя директора школы при предъявлении документа, удостоверяющего личность родителей (законных представителей). Законные представители предъявляют заверенные в установленном порядке копии документов подтверждающих законность представления прав обучающегося.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2.3.1.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В заявлении родителями (законными представителями) ребенка указываются следующие сведения о ребенке: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а) фамилия, имя, отчество (последнее - при наличии);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lastRenderedPageBreak/>
        <w:t>б) дата и место рождения;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2.3.2.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Родители (законные представители) ребенка вместе с заявлением о приеме в школу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2.4.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Родители (законные представители) детей имеют право по своему усмотрению представлять другие документы, в том числе медицинское заключение (медицинскую карту ребенка) о состоянии здоровья ребенка, в том числе о принадлежности несовершеннолетнего к медицинской группе для занятий физической культурой.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2.5.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ранее, сведения о промежуточной аттестации и текущей успеваемости.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2.6.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При приеме в Школу на ступень среднего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2.7.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2.8.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На каждого ребенка, зачисленного в Школу, заводится личное дело, в котором хранятся все сданные при приеме и иные документы.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2.9.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Прием заявлений в первый класс для закрепленных лиц начинается не позднее 1 апреля и завершается не позднее 31 августа текущего года.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2.10.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Зачисление в Школу оформляется приказом руководителя учреждения в течение 7 рабочих дней после приема документов.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2.11.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 xml:space="preserve"> 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августа текущего года до момента заполнения свободных мест, но 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lastRenderedPageBreak/>
        <w:t>не позднее 5 сентября текущего года. Приказ о зачислении в первый класс издается не ранее 1 августа текущего года.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2.12.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Школа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 количестве мест в первых классах не позднее 10 календарных дней с момента издания распорядительного акта о закрепленной территории; наличии свободных мест для приема детей, не проживающих на закрепленной территории, не позднее 1 июля.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2.13.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Школа, закончив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2.14.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2.15.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В первый класс принимаются дети возраста 6,6 лет, не имеющие противопоказаний к обучению в общеобразовательной школе, но не позже достижения ими возраста 8 лет. 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2.16.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По заявлению родителей (законных представителей) учредитель Школы вправе разрешить прием детей в Школу для обучения в более раннем или более позднем возрасте.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2.17.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 Лица, перешедшие из других образовательных учреждений, могут приниматься в соответствующий класс в течение учебного года с учетом пройденного ими программного материала. Если программный материал данного класса не усвоен, то по решению педагогического совета и заявлению родителей (законных представителей) ученик может быть переведен в класс ниже. Промежуточная аттестация данных обучающихся проводится в соответствии с Положением о промежуточной аттестации обучающихся МКОУ «</w:t>
      </w:r>
      <w:proofErr w:type="spellStart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Араканская</w:t>
      </w:r>
      <w:proofErr w:type="spellEnd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 xml:space="preserve"> </w:t>
      </w:r>
      <w:proofErr w:type="gramStart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СОШ »</w:t>
      </w:r>
      <w:proofErr w:type="gramEnd"/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. Перевод оформляется приказом директора школы. </w:t>
      </w: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  <w:r w:rsidRPr="00AF142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2.18.</w:t>
      </w:r>
      <w:r w:rsidRPr="00AF1429">
        <w:rPr>
          <w:rFonts w:ascii="Georgia" w:eastAsia="Times New Roman" w:hAnsi="Georgia" w:cs="Times New Roman"/>
          <w:i/>
          <w:iCs/>
          <w:color w:val="555555"/>
          <w:sz w:val="28"/>
          <w:szCs w:val="28"/>
          <w:lang w:eastAsia="ru-RU"/>
        </w:rPr>
        <w:t>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Вопросы для детей, поступающих в 1 класс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1.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Как тебя зовут? (полн. ФИО) Сколько тебе лет?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lastRenderedPageBreak/>
        <w:t>2.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Как зовут папу, маму? Где и кем они работают?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3.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У тебя есть брат, сестра? Чем они занимаются?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4.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Какой детский сад ты окончил? 1б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5.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Ты хочешь учиться в школе и почему?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6.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Как называется наша страна, малая Родина?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7.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 xml:space="preserve">Президент и </w:t>
      </w:r>
      <w:proofErr w:type="spellStart"/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госуд</w:t>
      </w:r>
      <w:proofErr w:type="spellEnd"/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. флаг Российской Федерации (Республики Дагестан.)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8.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Времена года. Какое из них ты любишь больше и почему?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9.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Сколько месяцев в году (дней в неделе) и названия?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10.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Что такое лес? Правила поведения в лесу.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11.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Какие бывают животные? Перечисли известные тебе домашние животные?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12.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Какие геометрические фигуры ты знаешь? 1б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13.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Посчитай до 20 и обратно.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14.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Назови соседей числа «7» 1б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15.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На ветке сидело 5 птичек. Улетела одна. Сколько птичек осталось на ветке? 1б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16.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Какие звуки есть в русском языке? 1б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17.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Назови известные тебе гласные (согласные)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18.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У тебя есть друг? Что такое дружба?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19.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Какие сказки (сказочных героев) ты знаешь? 2б</w:t>
      </w:r>
    </w:p>
    <w:p w:rsidR="00AF1429" w:rsidRPr="00AF1429" w:rsidRDefault="00AF1429" w:rsidP="00AF1429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20.</w:t>
      </w:r>
      <w:r w:rsidRPr="00AF1429">
        <w:rPr>
          <w:rFonts w:ascii="Georgia" w:eastAsia="Times New Roman" w:hAnsi="Georgia" w:cs="Times New Roman"/>
          <w:i/>
          <w:iCs/>
          <w:color w:val="555555"/>
          <w:sz w:val="14"/>
          <w:szCs w:val="14"/>
          <w:lang w:eastAsia="ru-RU"/>
        </w:rPr>
        <w:t> </w:t>
      </w:r>
      <w:r w:rsidRPr="00AF1429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ru-RU"/>
        </w:rPr>
        <w:t>Какие профессии ты знаешь? 1б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ИТОГО :</w:t>
      </w:r>
      <w:proofErr w:type="gramEnd"/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 34 балла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0 - 11 б -- низкий уровень подготовленности к школе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12 – 22 б -- средний уровень подготовленности к школе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b/>
          <w:bCs/>
          <w:i/>
          <w:iCs/>
          <w:color w:val="555555"/>
          <w:sz w:val="28"/>
          <w:szCs w:val="28"/>
          <w:lang w:eastAsia="ru-RU"/>
        </w:rPr>
        <w:t>23 - 34 б -- высокий уровень подготовленности к школе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Symbol" w:eastAsia="Times New Roman" w:hAnsi="Symbol" w:cs="Times New Roman"/>
          <w:color w:val="FF0000"/>
          <w:sz w:val="52"/>
          <w:szCs w:val="52"/>
          <w:lang w:eastAsia="ru-RU"/>
        </w:rPr>
        <w:t></w:t>
      </w:r>
      <w:r w:rsidRPr="00AF14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F1429">
        <w:rPr>
          <w:rFonts w:ascii="Georgia" w:eastAsia="Times New Roman" w:hAnsi="Georgia" w:cs="Times New Roman"/>
          <w:color w:val="FF0000"/>
          <w:sz w:val="52"/>
          <w:szCs w:val="52"/>
          <w:lang w:eastAsia="ru-RU"/>
        </w:rPr>
        <w:t>Осуществляется прием детей в 1 класс.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Symbol" w:eastAsia="Times New Roman" w:hAnsi="Symbol" w:cs="Times New Roman"/>
          <w:color w:val="FF0000"/>
          <w:sz w:val="52"/>
          <w:szCs w:val="52"/>
          <w:lang w:eastAsia="ru-RU"/>
        </w:rPr>
        <w:t></w:t>
      </w:r>
      <w:r w:rsidRPr="00AF14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F1429">
        <w:rPr>
          <w:rFonts w:ascii="Georgia" w:eastAsia="Times New Roman" w:hAnsi="Georgia" w:cs="Times New Roman"/>
          <w:color w:val="FF0000"/>
          <w:sz w:val="52"/>
          <w:szCs w:val="52"/>
          <w:lang w:eastAsia="ru-RU"/>
        </w:rPr>
        <w:t>Прием заявлений в 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Georgia" w:eastAsia="Times New Roman" w:hAnsi="Georgia" w:cs="Times New Roman"/>
          <w:color w:val="FF0000"/>
          <w:sz w:val="52"/>
          <w:szCs w:val="52"/>
          <w:lang w:eastAsia="ru-RU"/>
        </w:rPr>
        <w:t>1 класс начинается в феврале и завершается 30 мая</w:t>
      </w:r>
    </w:p>
    <w:p w:rsidR="00AF1429" w:rsidRPr="00AF1429" w:rsidRDefault="00AF1429" w:rsidP="00AF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2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1F4E79"/>
          <w:sz w:val="56"/>
          <w:szCs w:val="56"/>
          <w:lang w:eastAsia="ru-RU"/>
        </w:rPr>
      </w:pPr>
    </w:p>
    <w:p w:rsid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1F4E79"/>
          <w:sz w:val="56"/>
          <w:szCs w:val="56"/>
          <w:lang w:eastAsia="ru-RU"/>
        </w:rPr>
      </w:pPr>
    </w:p>
    <w:p w:rsid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1F4E79"/>
          <w:sz w:val="56"/>
          <w:szCs w:val="56"/>
          <w:lang w:eastAsia="ru-RU"/>
        </w:rPr>
      </w:pPr>
    </w:p>
    <w:p w:rsid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1F4E79"/>
          <w:sz w:val="56"/>
          <w:szCs w:val="56"/>
          <w:lang w:eastAsia="ru-RU"/>
        </w:rPr>
      </w:pPr>
    </w:p>
    <w:p w:rsidR="00AF1429" w:rsidRP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Verdana" w:eastAsia="Times New Roman" w:hAnsi="Verdana" w:cs="Times New Roman"/>
          <w:color w:val="1F4E79"/>
          <w:sz w:val="56"/>
          <w:szCs w:val="56"/>
          <w:lang w:eastAsia="ru-RU"/>
        </w:rPr>
        <w:t>Образец </w:t>
      </w:r>
    </w:p>
    <w:tbl>
      <w:tblPr>
        <w:tblW w:w="7035" w:type="dxa"/>
        <w:tblInd w:w="42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77"/>
        <w:gridCol w:w="377"/>
        <w:gridCol w:w="1310"/>
        <w:gridCol w:w="326"/>
        <w:gridCol w:w="326"/>
        <w:gridCol w:w="3383"/>
      </w:tblGrid>
      <w:tr w:rsidR="00AF1429" w:rsidRPr="00AF1429" w:rsidTr="00AF1429">
        <w:tc>
          <w:tcPr>
            <w:tcW w:w="1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Директору</w:t>
            </w:r>
          </w:p>
        </w:tc>
        <w:tc>
          <w:tcPr>
            <w:tcW w:w="38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МКОУ «</w:t>
            </w:r>
            <w:proofErr w:type="spellStart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Араканская</w:t>
            </w:r>
            <w:proofErr w:type="spellEnd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</w:tr>
      <w:tr w:rsidR="00AF1429" w:rsidRPr="00AF1429" w:rsidTr="00AF1429">
        <w:tc>
          <w:tcPr>
            <w:tcW w:w="5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proofErr w:type="spellStart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Магомедоой</w:t>
            </w:r>
            <w:proofErr w:type="spellEnd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Айшат</w:t>
            </w:r>
            <w:proofErr w:type="spellEnd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Магомедовне</w:t>
            </w:r>
          </w:p>
        </w:tc>
      </w:tr>
      <w:bookmarkEnd w:id="0"/>
      <w:tr w:rsidR="00AF1429" w:rsidRPr="00AF1429" w:rsidTr="00AF142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43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Магомедовой </w:t>
            </w:r>
            <w:proofErr w:type="spellStart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Патимат</w:t>
            </w:r>
            <w:proofErr w:type="spellEnd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Магомедовны,</w:t>
            </w:r>
          </w:p>
        </w:tc>
      </w:tr>
      <w:tr w:rsidR="00AF1429" w:rsidRPr="00AF1429" w:rsidTr="00AF1429"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12 12 345678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выдан 1 февраля 2010 г.</w:t>
            </w:r>
          </w:p>
        </w:tc>
      </w:tr>
      <w:tr w:rsidR="00AF1429" w:rsidRPr="00AF1429" w:rsidTr="00AF1429">
        <w:tc>
          <w:tcPr>
            <w:tcW w:w="5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ОВД </w:t>
            </w:r>
            <w:proofErr w:type="spellStart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Унцукульского</w:t>
            </w:r>
            <w:proofErr w:type="spellEnd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с.Аракани</w:t>
            </w:r>
            <w:proofErr w:type="spellEnd"/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</w:tr>
      <w:tr w:rsidR="00AF1429" w:rsidRPr="00AF1429" w:rsidTr="00AF1429">
        <w:tc>
          <w:tcPr>
            <w:tcW w:w="25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проживающей по адресу: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Шамиля,</w:t>
            </w:r>
          </w:p>
        </w:tc>
      </w:tr>
      <w:tr w:rsidR="00AF1429" w:rsidRPr="00AF1429" w:rsidTr="00AF1429">
        <w:tc>
          <w:tcPr>
            <w:tcW w:w="5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22,</w:t>
            </w:r>
          </w:p>
        </w:tc>
      </w:tr>
      <w:tr w:rsidR="00AF1429" w:rsidRPr="00AF1429" w:rsidTr="00AF1429">
        <w:tc>
          <w:tcPr>
            <w:tcW w:w="2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2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14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 (123) 45-67-89,</w:t>
            </w:r>
          </w:p>
        </w:tc>
      </w:tr>
      <w:tr w:rsidR="00AF1429" w:rsidRPr="00AF1429" w:rsidTr="00AF1429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1429" w:rsidRPr="00AF1429" w:rsidRDefault="00AF1429" w:rsidP="00AF14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1429" w:rsidRPr="00AF1429" w:rsidRDefault="00AF1429" w:rsidP="00AF142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1429" w:rsidRPr="00AF1429" w:rsidRDefault="00AF1429" w:rsidP="00AF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2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AF1429" w:rsidRPr="00AF1429" w:rsidRDefault="00AF1429" w:rsidP="00AF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2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Прошу зачислить моего сына, Магомедова Магомеда </w:t>
      </w:r>
      <w:proofErr w:type="spellStart"/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Ахмедовича</w:t>
      </w:r>
      <w:proofErr w:type="spellEnd"/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31.06.2012 года рождения, место рождения с. </w:t>
      </w:r>
      <w:proofErr w:type="spellStart"/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Аракани</w:t>
      </w:r>
      <w:proofErr w:type="spellEnd"/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проживающего по адресу: Шамиля, в 1-й класс </w:t>
      </w:r>
      <w:proofErr w:type="spellStart"/>
      <w:proofErr w:type="gramStart"/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МКОУ«</w:t>
      </w:r>
      <w:proofErr w:type="gramEnd"/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Араканская</w:t>
      </w:r>
      <w:proofErr w:type="spellEnd"/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СОШ». Посещал(а) МКДОУ Детский сад № 7 «Улыбка».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заявлению прилагаются: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AF14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копия свидетельства о рождении Магомедова Магомеда </w:t>
      </w:r>
      <w:proofErr w:type="spellStart"/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Ахмедовича</w:t>
      </w:r>
      <w:proofErr w:type="spellEnd"/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AF14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копия свидетельства о регистрации Магомедова Магомеда </w:t>
      </w:r>
      <w:proofErr w:type="spellStart"/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Ахмедовича</w:t>
      </w:r>
      <w:proofErr w:type="spellEnd"/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месту жительства на закрепленной территории;</w:t>
      </w:r>
    </w:p>
    <w:p w:rsidR="00AF1429" w:rsidRPr="00AF1429" w:rsidRDefault="00AF1429" w:rsidP="00AF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2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ФИО заявителя       ___________ /           /</w:t>
      </w:r>
    </w:p>
    <w:p w:rsidR="00AF1429" w:rsidRPr="00AF1429" w:rsidRDefault="00AF1429" w:rsidP="00AF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42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F1429" w:rsidRPr="00AF1429" w:rsidRDefault="00AF1429" w:rsidP="00AF1429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14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Число месяц_____________</w:t>
      </w:r>
    </w:p>
    <w:p w:rsidR="00832E81" w:rsidRDefault="00832E81"/>
    <w:sectPr w:rsidR="00832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29"/>
    <w:rsid w:val="00832E81"/>
    <w:rsid w:val="00A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F3B3A-2279-4A85-81F5-F2E65F9F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2019-03-20T17:19:00Z</dcterms:created>
  <dcterms:modified xsi:type="dcterms:W3CDTF">2019-03-20T17:21:00Z</dcterms:modified>
</cp:coreProperties>
</file>